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5853" w14:textId="77777777" w:rsidR="008779A2" w:rsidRPr="003F5DF0" w:rsidRDefault="008779A2" w:rsidP="00877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384CC"/>
          <w:lang w:eastAsia="cs-CZ"/>
        </w:rPr>
      </w:pPr>
      <w:r w:rsidRPr="003F5DF0">
        <w:rPr>
          <w:rFonts w:ascii="Times New Roman" w:eastAsia="Times New Roman" w:hAnsi="Times New Roman" w:cs="Times New Roman"/>
          <w:b/>
          <w:bCs/>
          <w:color w:val="5384CC"/>
          <w:lang w:eastAsia="cs-CZ"/>
        </w:rPr>
        <w:t>Název zakázky:</w:t>
      </w:r>
    </w:p>
    <w:p w14:paraId="47CD28D8" w14:textId="77777777" w:rsidR="00A63FA5" w:rsidRDefault="00A63FA5" w:rsidP="008779A2">
      <w:pPr>
        <w:spacing w:after="0" w:line="240" w:lineRule="auto"/>
        <w:rPr>
          <w:rFonts w:ascii="Times New Roman" w:hAnsi="Times New Roman" w:cs="Times New Roman"/>
          <w:b/>
        </w:rPr>
      </w:pPr>
      <w:r w:rsidRPr="00610B87">
        <w:rPr>
          <w:rFonts w:ascii="Times New Roman" w:hAnsi="Times New Roman" w:cs="Times New Roman"/>
          <w:b/>
        </w:rPr>
        <w:t>"Stohovatelné stoly a židle"</w:t>
      </w:r>
    </w:p>
    <w:p w14:paraId="3E397D4D" w14:textId="4EEBD167" w:rsidR="002A7A55" w:rsidRDefault="008779A2" w:rsidP="008779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3F5DF0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Pr="003F5DF0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Popis zakázky:</w:t>
      </w:r>
    </w:p>
    <w:p w14:paraId="3E88B85B" w14:textId="77777777" w:rsidR="002A7A55" w:rsidRDefault="002A7A55" w:rsidP="002A7A55">
      <w:pPr>
        <w:jc w:val="both"/>
        <w:rPr>
          <w:rFonts w:ascii="Times New Roman" w:hAnsi="Times New Roman" w:cs="Times New Roman"/>
        </w:rPr>
      </w:pPr>
      <w:r w:rsidRPr="00031A70">
        <w:rPr>
          <w:rFonts w:ascii="Times New Roman" w:hAnsi="Times New Roman" w:cs="Times New Roman"/>
        </w:rPr>
        <w:t>Předmětem poptávky</w:t>
      </w:r>
      <w:r>
        <w:rPr>
          <w:rFonts w:ascii="Times New Roman" w:hAnsi="Times New Roman" w:cs="Times New Roman"/>
        </w:rPr>
        <w:t xml:space="preserve"> je pořízení: </w:t>
      </w:r>
    </w:p>
    <w:p w14:paraId="0D8ADFDB" w14:textId="77777777" w:rsidR="00A63FA5" w:rsidRPr="00610B87" w:rsidRDefault="00A63FA5" w:rsidP="00A63FA5">
      <w:pPr>
        <w:pStyle w:val="Odstavecseseznamem"/>
        <w:spacing w:after="16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10B87">
        <w:rPr>
          <w:rFonts w:ascii="Times New Roman" w:hAnsi="Times New Roman" w:cs="Times New Roman"/>
          <w:b/>
          <w:bCs/>
          <w:sz w:val="22"/>
          <w:szCs w:val="22"/>
        </w:rPr>
        <w:t>50 kusů stohovatelných židlí (kombinace plast + kov, dřevo)</w:t>
      </w:r>
    </w:p>
    <w:p w14:paraId="23BA990C" w14:textId="77777777" w:rsidR="00A63FA5" w:rsidRPr="00610B87" w:rsidRDefault="00A63FA5" w:rsidP="00A63FA5">
      <w:pPr>
        <w:pStyle w:val="Odstavecseseznamem"/>
        <w:spacing w:after="16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10B87">
        <w:rPr>
          <w:rFonts w:ascii="Times New Roman" w:hAnsi="Times New Roman" w:cs="Times New Roman"/>
          <w:b/>
          <w:bCs/>
          <w:sz w:val="22"/>
          <w:szCs w:val="22"/>
        </w:rPr>
        <w:t>20 kusů skládacích stolků (kombinace plast + kov, dřevo)</w:t>
      </w:r>
    </w:p>
    <w:p w14:paraId="06D6B513" w14:textId="3C5E0107" w:rsidR="008779A2" w:rsidRPr="003F5DF0" w:rsidRDefault="008779A2" w:rsidP="008779A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F5DF0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Příjem nabídek:</w:t>
      </w:r>
      <w:r w:rsidRPr="003F5DF0">
        <w:rPr>
          <w:rFonts w:ascii="Times New Roman" w:eastAsia="Times New Roman" w:hAnsi="Times New Roman" w:cs="Times New Roman"/>
          <w:color w:val="333333"/>
          <w:lang w:eastAsia="cs-CZ"/>
        </w:rPr>
        <w:t> </w:t>
      </w:r>
      <w:r w:rsidR="003F5DF0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3F5DF0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8324C9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8324C9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CE68EB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2A7A55" w:rsidRPr="00D1189B">
        <w:rPr>
          <w:rFonts w:ascii="Times New Roman" w:hAnsi="Times New Roman" w:cs="Times New Roman"/>
        </w:rPr>
        <w:t xml:space="preserve">do </w:t>
      </w:r>
      <w:r w:rsidR="006850F2">
        <w:rPr>
          <w:rFonts w:ascii="Times New Roman" w:hAnsi="Times New Roman" w:cs="Times New Roman"/>
        </w:rPr>
        <w:t>15. 8. 2021</w:t>
      </w:r>
      <w:r w:rsidR="002A7A55" w:rsidRPr="00D1189B">
        <w:rPr>
          <w:rFonts w:ascii="Times New Roman" w:hAnsi="Times New Roman" w:cs="Times New Roman"/>
        </w:rPr>
        <w:t xml:space="preserve"> do </w:t>
      </w:r>
      <w:r w:rsidR="002A7A55">
        <w:rPr>
          <w:rFonts w:ascii="Times New Roman" w:hAnsi="Times New Roman" w:cs="Times New Roman"/>
        </w:rPr>
        <w:t>23</w:t>
      </w:r>
      <w:r w:rsidR="002A7A55" w:rsidRPr="00D1189B">
        <w:rPr>
          <w:rFonts w:ascii="Times New Roman" w:hAnsi="Times New Roman" w:cs="Times New Roman"/>
        </w:rPr>
        <w:t>:</w:t>
      </w:r>
      <w:r w:rsidR="002A7A55">
        <w:rPr>
          <w:rFonts w:ascii="Times New Roman" w:hAnsi="Times New Roman" w:cs="Times New Roman"/>
        </w:rPr>
        <w:t>59</w:t>
      </w:r>
      <w:r w:rsidR="002A7A55" w:rsidRPr="00D1189B">
        <w:rPr>
          <w:rFonts w:ascii="Times New Roman" w:hAnsi="Times New Roman" w:cs="Times New Roman"/>
        </w:rPr>
        <w:t xml:space="preserve"> hodin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779A2" w:rsidRPr="003F5DF0" w14:paraId="2C878ADC" w14:textId="77777777" w:rsidTr="008779A2">
        <w:trPr>
          <w:tblCellSpacing w:w="15" w:type="dxa"/>
        </w:trPr>
        <w:tc>
          <w:tcPr>
            <w:tcW w:w="3000" w:type="pct"/>
            <w:hideMark/>
          </w:tcPr>
          <w:p w14:paraId="75ED529F" w14:textId="68D968A5" w:rsidR="008779A2" w:rsidRPr="003F5DF0" w:rsidRDefault="008779A2" w:rsidP="00CE68EB">
            <w:pPr>
              <w:tabs>
                <w:tab w:val="left" w:pos="76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F5DF0">
              <w:rPr>
                <w:rFonts w:ascii="Times New Roman" w:eastAsia="Times New Roman" w:hAnsi="Times New Roman" w:cs="Times New Roman"/>
                <w:lang w:eastAsia="cs-CZ"/>
              </w:rPr>
              <w:br/>
            </w:r>
            <w:r w:rsidRPr="003F5DF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Předpoklád</w:t>
            </w:r>
            <w:r w:rsidR="008324C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</w:t>
            </w:r>
            <w:r w:rsidRPr="003F5DF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 hodnota zakázky (</w:t>
            </w:r>
            <w:r w:rsidR="00CE68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včetně </w:t>
            </w:r>
            <w:r w:rsidRPr="003F5DF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DPH):</w:t>
            </w:r>
            <w:r w:rsidRPr="003F5DF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="008F6F13">
              <w:rPr>
                <w:rFonts w:ascii="Times New Roman" w:eastAsia="Times New Roman" w:hAnsi="Times New Roman" w:cs="Times New Roman"/>
                <w:lang w:eastAsia="cs-CZ"/>
              </w:rPr>
              <w:t xml:space="preserve">      </w:t>
            </w:r>
            <w:r w:rsidR="006850F2">
              <w:rPr>
                <w:rFonts w:ascii="Times New Roman" w:eastAsia="Times New Roman" w:hAnsi="Times New Roman" w:cs="Times New Roman"/>
                <w:lang w:eastAsia="cs-CZ"/>
              </w:rPr>
              <w:t xml:space="preserve">77 </w:t>
            </w:r>
            <w:r w:rsidR="008F6F13">
              <w:rPr>
                <w:rFonts w:ascii="Times New Roman" w:eastAsia="Times New Roman" w:hAnsi="Times New Roman" w:cs="Times New Roman"/>
                <w:lang w:eastAsia="cs-CZ"/>
              </w:rPr>
              <w:t>000,00 Kč</w:t>
            </w:r>
          </w:p>
        </w:tc>
      </w:tr>
      <w:tr w:rsidR="00CE68EB" w:rsidRPr="003F5DF0" w14:paraId="421474B0" w14:textId="77777777" w:rsidTr="008779A2">
        <w:trPr>
          <w:tblCellSpacing w:w="15" w:type="dxa"/>
        </w:trPr>
        <w:tc>
          <w:tcPr>
            <w:tcW w:w="3000" w:type="pct"/>
          </w:tcPr>
          <w:p w14:paraId="66E6DF61" w14:textId="77777777" w:rsidR="00CE68EB" w:rsidRPr="003F5DF0" w:rsidRDefault="00CE68EB" w:rsidP="008324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01078B2B" w14:textId="77777777" w:rsidR="006742DA" w:rsidRDefault="008779A2" w:rsidP="00AC1A34">
      <w:pPr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3F5DF0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Stav zakázky:</w:t>
      </w:r>
      <w:r w:rsidRPr="003F5DF0">
        <w:rPr>
          <w:rFonts w:ascii="Times New Roman" w:eastAsia="Times New Roman" w:hAnsi="Times New Roman" w:cs="Times New Roman"/>
          <w:color w:val="333333"/>
          <w:lang w:eastAsia="cs-CZ"/>
        </w:rPr>
        <w:t> </w:t>
      </w:r>
      <w:r w:rsidR="008324C9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8324C9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8324C9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8324C9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8324C9">
        <w:rPr>
          <w:rFonts w:ascii="Times New Roman" w:eastAsia="Times New Roman" w:hAnsi="Times New Roman" w:cs="Times New Roman"/>
          <w:color w:val="333333"/>
          <w:lang w:eastAsia="cs-CZ"/>
        </w:rPr>
        <w:tab/>
        <w:t xml:space="preserve">  </w:t>
      </w:r>
      <w:r w:rsidR="00CE68EB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8324C9">
        <w:rPr>
          <w:rFonts w:ascii="Times New Roman" w:eastAsia="Times New Roman" w:hAnsi="Times New Roman" w:cs="Times New Roman"/>
          <w:color w:val="333333"/>
          <w:lang w:eastAsia="cs-CZ"/>
        </w:rPr>
        <w:t>Hodnocená</w:t>
      </w:r>
      <w:r w:rsidRPr="003F5DF0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Pr="003F5DF0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Pr="003F5DF0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Druh veřejné zakázky podle výše předpokládané hodnoty:</w:t>
      </w:r>
      <w:r w:rsidRPr="003F5DF0">
        <w:rPr>
          <w:rFonts w:ascii="Times New Roman" w:eastAsia="Times New Roman" w:hAnsi="Times New Roman" w:cs="Times New Roman"/>
          <w:color w:val="333333"/>
          <w:lang w:eastAsia="cs-CZ"/>
        </w:rPr>
        <w:t> VZ malého rozsahu</w:t>
      </w:r>
    </w:p>
    <w:p w14:paraId="25CD65B9" w14:textId="38932BE4" w:rsidR="00AC1A34" w:rsidRPr="009D10ED" w:rsidRDefault="008779A2" w:rsidP="00AC1A34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3F5DF0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="00AC1A34" w:rsidRPr="009D10ED">
        <w:rPr>
          <w:rFonts w:ascii="Times New Roman" w:hAnsi="Times New Roman" w:cs="Times New Roman"/>
          <w:b/>
        </w:rPr>
        <w:t xml:space="preserve">Druh zadávacího řízení: </w:t>
      </w:r>
      <w:r w:rsidR="00AC1A34" w:rsidRPr="009D10ED">
        <w:rPr>
          <w:rFonts w:ascii="Times New Roman" w:hAnsi="Times New Roman" w:cs="Times New Roman"/>
        </w:rPr>
        <w:t>Řízení podle vnitřní směrnice zadavatele u VZ malého rozsahu.</w:t>
      </w:r>
      <w:r w:rsidR="00AC1A34" w:rsidRPr="009D10ED">
        <w:rPr>
          <w:rFonts w:ascii="Times New Roman" w:hAnsi="Times New Roman" w:cs="Times New Roman"/>
          <w:b/>
        </w:rPr>
        <w:t xml:space="preserve"> </w:t>
      </w:r>
      <w:r w:rsidR="00AC1A34" w:rsidRPr="009D10ED">
        <w:rPr>
          <w:rFonts w:ascii="Times New Roman" w:eastAsia="Times New Roman" w:hAnsi="Times New Roman" w:cs="Times New Roman"/>
          <w:lang w:eastAsia="cs-CZ"/>
        </w:rPr>
        <w:t>V souladu s ustanovením § 31 zákona č. 134/2016 Sb., o zadávání veřejných zakázek, ve znění pozdějších předpisů, není tato veřejná zakázka malého rozsahu zadávána podle zákona o veřejných zakázkách.</w:t>
      </w:r>
    </w:p>
    <w:p w14:paraId="53C41F41" w14:textId="77777777" w:rsidR="004A4F91" w:rsidRPr="003F5DF0" w:rsidRDefault="004A4F91">
      <w:pPr>
        <w:rPr>
          <w:rFonts w:ascii="Times New Roman" w:hAnsi="Times New Roman" w:cs="Times New Roman"/>
        </w:rPr>
      </w:pPr>
    </w:p>
    <w:sectPr w:rsidR="004A4F91" w:rsidRPr="003F5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1B3"/>
    <w:multiLevelType w:val="hybridMultilevel"/>
    <w:tmpl w:val="1646C1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E22B7"/>
    <w:multiLevelType w:val="hybridMultilevel"/>
    <w:tmpl w:val="F94C733E"/>
    <w:lvl w:ilvl="0" w:tplc="983477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60"/>
    <w:rsid w:val="001D26D7"/>
    <w:rsid w:val="002A7A55"/>
    <w:rsid w:val="003F5DF0"/>
    <w:rsid w:val="004A4F91"/>
    <w:rsid w:val="006742DA"/>
    <w:rsid w:val="006850F2"/>
    <w:rsid w:val="007354A9"/>
    <w:rsid w:val="008324C9"/>
    <w:rsid w:val="008779A2"/>
    <w:rsid w:val="008F6F13"/>
    <w:rsid w:val="00937860"/>
    <w:rsid w:val="00A63FA5"/>
    <w:rsid w:val="00AC1A34"/>
    <w:rsid w:val="00C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FC"/>
  <w15:docId w15:val="{39758AAC-50CB-4C96-9D51-18C68F21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7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779A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8F6F13"/>
    <w:pPr>
      <w:spacing w:after="0" w:line="240" w:lineRule="auto"/>
      <w:ind w:left="720"/>
      <w:contextualSpacing/>
    </w:pPr>
    <w:rPr>
      <w:rFonts w:ascii="Tahoma" w:hAnsi="Tahoma" w:cs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Mydlovary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Obec Mydlovary</cp:lastModifiedBy>
  <cp:revision>7</cp:revision>
  <dcterms:created xsi:type="dcterms:W3CDTF">2021-06-01T20:34:00Z</dcterms:created>
  <dcterms:modified xsi:type="dcterms:W3CDTF">2021-07-23T16:32:00Z</dcterms:modified>
</cp:coreProperties>
</file>